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FC8" w:rsidRPr="00874B2B" w:rsidRDefault="00F60E58" w:rsidP="00874B2B">
      <w:pPr>
        <w:spacing w:after="0" w:line="360" w:lineRule="auto"/>
        <w:jc w:val="center"/>
        <w:rPr>
          <w:b/>
          <w:bCs/>
          <w:sz w:val="36"/>
          <w:szCs w:val="36"/>
          <w:u w:val="single"/>
          <w:rtl/>
        </w:rPr>
      </w:pPr>
      <w:bookmarkStart w:id="0" w:name="_GoBack"/>
      <w:bookmarkEnd w:id="0"/>
      <w:r w:rsidRPr="00874B2B">
        <w:rPr>
          <w:rFonts w:hint="cs"/>
          <w:b/>
          <w:bCs/>
          <w:sz w:val="36"/>
          <w:szCs w:val="36"/>
          <w:u w:val="single"/>
          <w:rtl/>
        </w:rPr>
        <w:t>מושגים לבינגו :</w:t>
      </w:r>
    </w:p>
    <w:p w:rsidR="00F60E58" w:rsidRPr="00421A65" w:rsidRDefault="009940CF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סוכה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בה יושבים בחג סוכות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ארבעת המינים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עליהם מברכים בבקרים בימי החג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אתרוג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יש לו טעם וריח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לולב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אותו מנענעים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ערבה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אותה היו זוקפים בבית המקדש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הדס</w:t>
      </w:r>
      <w:r w:rsidR="00B7087B" w:rsidRPr="00421A65">
        <w:rPr>
          <w:rFonts w:hint="cs"/>
          <w:sz w:val="28"/>
          <w:szCs w:val="28"/>
          <w:rtl/>
        </w:rPr>
        <w:t xml:space="preserve"> -  ענף עץ עבות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אושפיזין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מבקרים אותנו בסוכות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אברהם</w:t>
      </w:r>
      <w:r w:rsidR="00874B2B">
        <w:rPr>
          <w:rFonts w:hint="cs"/>
          <w:sz w:val="28"/>
          <w:szCs w:val="28"/>
          <w:rtl/>
        </w:rPr>
        <w:t xml:space="preserve"> </w:t>
      </w:r>
      <w:r w:rsidR="00874B2B">
        <w:rPr>
          <w:sz w:val="28"/>
          <w:szCs w:val="28"/>
          <w:rtl/>
        </w:rPr>
        <w:t>–</w:t>
      </w:r>
      <w:r w:rsidR="00874B2B">
        <w:rPr>
          <w:rFonts w:hint="cs"/>
          <w:sz w:val="28"/>
          <w:szCs w:val="28"/>
          <w:rtl/>
        </w:rPr>
        <w:t xml:space="preserve"> יושב אוהלים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יצחק</w:t>
      </w:r>
      <w:r w:rsidR="00874B2B">
        <w:rPr>
          <w:rFonts w:hint="cs"/>
          <w:sz w:val="28"/>
          <w:szCs w:val="28"/>
          <w:rtl/>
        </w:rPr>
        <w:t xml:space="preserve"> </w:t>
      </w:r>
      <w:r w:rsidR="00874B2B">
        <w:rPr>
          <w:sz w:val="28"/>
          <w:szCs w:val="28"/>
          <w:rtl/>
        </w:rPr>
        <w:t>–</w:t>
      </w:r>
      <w:r w:rsidR="00874B2B">
        <w:rPr>
          <w:rFonts w:hint="cs"/>
          <w:sz w:val="28"/>
          <w:szCs w:val="28"/>
          <w:rtl/>
        </w:rPr>
        <w:t xml:space="preserve"> איל תפוס בסבך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יעקב</w:t>
      </w:r>
      <w:r w:rsidR="00874B2B">
        <w:rPr>
          <w:rFonts w:hint="cs"/>
          <w:sz w:val="28"/>
          <w:szCs w:val="28"/>
          <w:rtl/>
        </w:rPr>
        <w:t xml:space="preserve"> - סולם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משה</w:t>
      </w:r>
      <w:r w:rsidR="00874B2B">
        <w:rPr>
          <w:rFonts w:hint="cs"/>
          <w:sz w:val="28"/>
          <w:szCs w:val="28"/>
          <w:rtl/>
        </w:rPr>
        <w:t xml:space="preserve"> </w:t>
      </w:r>
      <w:r w:rsidR="00874B2B">
        <w:rPr>
          <w:sz w:val="28"/>
          <w:szCs w:val="28"/>
          <w:rtl/>
        </w:rPr>
        <w:t>–</w:t>
      </w:r>
      <w:r w:rsidR="00874B2B">
        <w:rPr>
          <w:rFonts w:hint="cs"/>
          <w:sz w:val="28"/>
          <w:szCs w:val="28"/>
          <w:rtl/>
        </w:rPr>
        <w:t xml:space="preserve"> כבד פה וכבד לשון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אהרון</w:t>
      </w:r>
      <w:r w:rsidR="00874B2B">
        <w:rPr>
          <w:rFonts w:hint="cs"/>
          <w:sz w:val="28"/>
          <w:szCs w:val="28"/>
          <w:rtl/>
        </w:rPr>
        <w:t xml:space="preserve"> </w:t>
      </w:r>
      <w:r w:rsidR="00874B2B">
        <w:rPr>
          <w:sz w:val="28"/>
          <w:szCs w:val="28"/>
          <w:rtl/>
        </w:rPr>
        <w:t>–</w:t>
      </w:r>
      <w:r w:rsidR="00874B2B">
        <w:rPr>
          <w:rFonts w:hint="cs"/>
          <w:sz w:val="28"/>
          <w:szCs w:val="28"/>
          <w:rtl/>
        </w:rPr>
        <w:t xml:space="preserve"> חושן לו על החזה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יוסף</w:t>
      </w:r>
      <w:r w:rsidR="00874B2B">
        <w:rPr>
          <w:rFonts w:hint="cs"/>
          <w:sz w:val="28"/>
          <w:szCs w:val="28"/>
          <w:rtl/>
        </w:rPr>
        <w:t xml:space="preserve"> </w:t>
      </w:r>
      <w:r w:rsidR="00874B2B">
        <w:rPr>
          <w:sz w:val="28"/>
          <w:szCs w:val="28"/>
          <w:rtl/>
        </w:rPr>
        <w:t>–</w:t>
      </w:r>
      <w:r w:rsidR="00874B2B">
        <w:rPr>
          <w:rFonts w:hint="cs"/>
          <w:sz w:val="28"/>
          <w:szCs w:val="28"/>
          <w:rtl/>
        </w:rPr>
        <w:t xml:space="preserve"> לבושו כותונת פסים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דוד</w:t>
      </w:r>
      <w:r w:rsidR="00874B2B">
        <w:rPr>
          <w:rFonts w:hint="cs"/>
          <w:sz w:val="28"/>
          <w:szCs w:val="28"/>
          <w:rtl/>
        </w:rPr>
        <w:t xml:space="preserve"> </w:t>
      </w:r>
      <w:r w:rsidR="00874B2B">
        <w:rPr>
          <w:sz w:val="28"/>
          <w:szCs w:val="28"/>
          <w:rtl/>
        </w:rPr>
        <w:t>–</w:t>
      </w:r>
      <w:r w:rsidR="00874B2B">
        <w:rPr>
          <w:rFonts w:hint="cs"/>
          <w:sz w:val="28"/>
          <w:szCs w:val="28"/>
          <w:rtl/>
        </w:rPr>
        <w:t xml:space="preserve"> אדמוני יפה עיניים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שלושת הרגלים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יש רק שלושה כאלו כל שנה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חג האסיף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שם נוסף לחג סוכות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שמיני עצרת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rFonts w:hint="cs"/>
          <w:sz w:val="28"/>
          <w:szCs w:val="28"/>
          <w:rtl/>
        </w:rPr>
        <w:t>החג שבה אחרי חג הסוכות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מצוות הקהל</w:t>
      </w:r>
      <w:r w:rsidR="00B7087B" w:rsidRPr="00421A65">
        <w:rPr>
          <w:rFonts w:hint="cs"/>
          <w:sz w:val="28"/>
          <w:szCs w:val="28"/>
          <w:rtl/>
        </w:rPr>
        <w:t xml:space="preserve"> </w:t>
      </w:r>
      <w:r w:rsidR="00B7087B" w:rsidRPr="00421A65">
        <w:rPr>
          <w:sz w:val="28"/>
          <w:szCs w:val="28"/>
          <w:rtl/>
        </w:rPr>
        <w:t>–</w:t>
      </w:r>
      <w:r w:rsidR="00B7087B" w:rsidRPr="00421A65">
        <w:rPr>
          <w:rFonts w:hint="cs"/>
          <w:sz w:val="28"/>
          <w:szCs w:val="28"/>
          <w:rtl/>
        </w:rPr>
        <w:t xml:space="preserve"> מצווה אותה מקיימים בסוכות</w:t>
      </w:r>
    </w:p>
    <w:p w:rsidR="00F60E58" w:rsidRPr="00421A65" w:rsidRDefault="00F60E58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  <w:rtl/>
        </w:rPr>
      </w:pPr>
      <w:r w:rsidRPr="00421A65">
        <w:rPr>
          <w:rFonts w:hint="cs"/>
          <w:sz w:val="28"/>
          <w:szCs w:val="28"/>
          <w:rtl/>
        </w:rPr>
        <w:t>הושענה רבה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כינוי של היום השביעי של סוכות</w:t>
      </w:r>
    </w:p>
    <w:p w:rsidR="00177244" w:rsidRPr="00421A65" w:rsidRDefault="00177244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ניסוך המים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בזמן בית המקדש היו שופכים אותם על המזבח בסוכות</w:t>
      </w:r>
    </w:p>
    <w:p w:rsidR="00AB6A3B" w:rsidRPr="00421A65" w:rsidRDefault="00AB6A3B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סכך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אתו מכסים את הסוכה</w:t>
      </w:r>
    </w:p>
    <w:p w:rsidR="00AB6A3B" w:rsidRPr="00421A65" w:rsidRDefault="00AB6A3B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7</w:t>
      </w:r>
      <w:r w:rsidRPr="00421A65">
        <w:rPr>
          <w:sz w:val="28"/>
          <w:szCs w:val="28"/>
        </w:rPr>
        <w:t>X</w:t>
      </w:r>
      <w:r w:rsidRPr="00421A65">
        <w:rPr>
          <w:rFonts w:hint="cs"/>
          <w:sz w:val="28"/>
          <w:szCs w:val="28"/>
          <w:rtl/>
        </w:rPr>
        <w:t>7 טפחים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גודלה המינימלי של סוכה כשרה</w:t>
      </w:r>
    </w:p>
    <w:p w:rsidR="00AB6A3B" w:rsidRPr="00421A65" w:rsidRDefault="00AB6A3B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10 טפחים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גובהה המינימלי של סוכה כשרה</w:t>
      </w:r>
    </w:p>
    <w:p w:rsidR="00AB6A3B" w:rsidRPr="00421A65" w:rsidRDefault="00AB6A3B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נוי סוכה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אתם מקשטים את הסוכה</w:t>
      </w:r>
    </w:p>
    <w:p w:rsidR="00AB6A3B" w:rsidRPr="00421A65" w:rsidRDefault="00AB6A3B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3 כוכבים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אותם צריך לראות מתוך הסוכה כדי שתהיה כשרה</w:t>
      </w:r>
    </w:p>
    <w:p w:rsidR="009940CF" w:rsidRPr="00421A65" w:rsidRDefault="009940CF" w:rsidP="00421A65">
      <w:pPr>
        <w:pStyle w:val="a3"/>
        <w:numPr>
          <w:ilvl w:val="0"/>
          <w:numId w:val="1"/>
        </w:numPr>
        <w:spacing w:after="0" w:line="360" w:lineRule="auto"/>
        <w:rPr>
          <w:sz w:val="28"/>
          <w:szCs w:val="28"/>
        </w:rPr>
      </w:pPr>
      <w:r w:rsidRPr="00421A65">
        <w:rPr>
          <w:rFonts w:hint="cs"/>
          <w:sz w:val="28"/>
          <w:szCs w:val="28"/>
          <w:rtl/>
        </w:rPr>
        <w:t>שמחת בית השואבה</w:t>
      </w:r>
      <w:r w:rsidR="00421A65" w:rsidRPr="00421A65">
        <w:rPr>
          <w:rFonts w:hint="cs"/>
          <w:sz w:val="28"/>
          <w:szCs w:val="28"/>
          <w:rtl/>
        </w:rPr>
        <w:t xml:space="preserve"> </w:t>
      </w:r>
      <w:r w:rsidR="00421A65" w:rsidRPr="00421A65">
        <w:rPr>
          <w:sz w:val="28"/>
          <w:szCs w:val="28"/>
          <w:rtl/>
        </w:rPr>
        <w:t>–</w:t>
      </w:r>
      <w:r w:rsidR="00421A65" w:rsidRPr="00421A65">
        <w:rPr>
          <w:rFonts w:hint="cs"/>
          <w:sz w:val="28"/>
          <w:szCs w:val="28"/>
          <w:rtl/>
        </w:rPr>
        <w:t xml:space="preserve"> מנהג יהודי עתיק שהיה נהוג בימי בית המקדש בסוכות</w:t>
      </w:r>
    </w:p>
    <w:p w:rsidR="00AB6A3B" w:rsidRPr="00421A65" w:rsidRDefault="00AB6A3B" w:rsidP="00421A65">
      <w:pPr>
        <w:spacing w:after="0" w:line="360" w:lineRule="auto"/>
        <w:rPr>
          <w:sz w:val="28"/>
          <w:szCs w:val="28"/>
          <w:rtl/>
        </w:rPr>
      </w:pPr>
    </w:p>
    <w:p w:rsidR="009940CF" w:rsidRDefault="009940CF" w:rsidP="00AB6A3B">
      <w:pPr>
        <w:spacing w:after="0" w:line="240" w:lineRule="auto"/>
        <w:rPr>
          <w:rtl/>
        </w:rPr>
      </w:pPr>
    </w:p>
    <w:p w:rsidR="009940CF" w:rsidRDefault="009940CF" w:rsidP="00AB6A3B">
      <w:pPr>
        <w:spacing w:after="0" w:line="240" w:lineRule="auto"/>
        <w:rPr>
          <w:rtl/>
        </w:rPr>
      </w:pPr>
    </w:p>
    <w:p w:rsidR="00AB6A3B" w:rsidRDefault="00AB6A3B" w:rsidP="00AB6A3B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AB6A3B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AB6A3B" w:rsidRPr="009940CF" w:rsidTr="009940CF">
        <w:trPr>
          <w:jc w:val="center"/>
        </w:trPr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AB6A3B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AB6A3B" w:rsidRPr="009940CF" w:rsidTr="009940CF">
        <w:trPr>
          <w:jc w:val="center"/>
        </w:trPr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AB6A3B" w:rsidRPr="009940CF" w:rsidTr="009940CF">
        <w:trPr>
          <w:jc w:val="center"/>
        </w:trPr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AB6A3B" w:rsidRPr="009940CF" w:rsidRDefault="00AB6A3B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AB6A3B" w:rsidRDefault="00AB6A3B" w:rsidP="00F60E58">
      <w:pPr>
        <w:spacing w:after="0" w:line="240" w:lineRule="auto"/>
        <w:rPr>
          <w:rtl/>
        </w:rPr>
      </w:pPr>
    </w:p>
    <w:p w:rsidR="009940CF" w:rsidRDefault="009940CF" w:rsidP="00F60E58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940CF" w:rsidRPr="009940CF" w:rsidRDefault="009940CF" w:rsidP="000267F8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0267F8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0267F8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940CF" w:rsidRPr="009940CF" w:rsidRDefault="009940CF" w:rsidP="000267F8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Default="009940CF" w:rsidP="000267F8">
            <w:pPr>
              <w:rPr>
                <w:sz w:val="26"/>
                <w:szCs w:val="26"/>
                <w:rtl/>
              </w:rPr>
            </w:pPr>
          </w:p>
          <w:p w:rsidR="000267F8" w:rsidRPr="009940CF" w:rsidRDefault="000267F8" w:rsidP="000267F8">
            <w:pPr>
              <w:rPr>
                <w:sz w:val="26"/>
                <w:szCs w:val="26"/>
                <w:rtl/>
              </w:rPr>
            </w:pPr>
          </w:p>
          <w:p w:rsid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14E96" w:rsidRDefault="00914E96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14E96" w:rsidRPr="009940CF" w:rsidRDefault="00914E96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940CF" w:rsidRPr="009940CF" w:rsidRDefault="009940CF" w:rsidP="000267F8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9940CF" w:rsidRDefault="009940CF" w:rsidP="009940CF">
      <w:pPr>
        <w:spacing w:after="0" w:line="240" w:lineRule="auto"/>
        <w:rPr>
          <w:rtl/>
        </w:rPr>
      </w:pPr>
    </w:p>
    <w:p w:rsidR="009940CF" w:rsidRDefault="009940CF" w:rsidP="009940CF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rPr>
                <w:sz w:val="26"/>
                <w:szCs w:val="26"/>
                <w:rtl/>
              </w:rPr>
            </w:pPr>
          </w:p>
          <w:p w:rsidR="000267F8" w:rsidRDefault="000267F8" w:rsidP="000267F8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0267F8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9940CF" w:rsidRPr="009940CF" w:rsidTr="009940CF">
        <w:trPr>
          <w:jc w:val="center"/>
        </w:trPr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0267F8" w:rsidP="009940CF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</w:p>
          <w:p w:rsidR="009940CF" w:rsidRPr="009940CF" w:rsidRDefault="009940CF" w:rsidP="009940CF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7</w:t>
            </w:r>
            <w:r w:rsidRPr="009940CF">
              <w:rPr>
                <w:sz w:val="26"/>
                <w:szCs w:val="26"/>
              </w:rPr>
              <w:t>X</w:t>
            </w:r>
            <w:r w:rsidRPr="009940CF">
              <w:rPr>
                <w:rFonts w:hint="cs"/>
                <w:sz w:val="26"/>
                <w:szCs w:val="26"/>
                <w:rtl/>
              </w:rPr>
              <w:t>7 טפחים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נוי סוכה</w:t>
            </w:r>
          </w:p>
        </w:tc>
      </w:tr>
    </w:tbl>
    <w:p w:rsidR="000267F8" w:rsidRDefault="000267F8" w:rsidP="000267F8">
      <w:pPr>
        <w:spacing w:after="0" w:line="240" w:lineRule="auto"/>
        <w:rPr>
          <w:rtl/>
        </w:rPr>
      </w:pPr>
    </w:p>
    <w:tbl>
      <w:tblPr>
        <w:tblStyle w:val="a4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סוכה</w:t>
            </w:r>
          </w:p>
          <w:p w:rsidR="000267F8" w:rsidRPr="009940CF" w:rsidRDefault="000267F8" w:rsidP="0032583E">
            <w:pPr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rPr>
                <w:sz w:val="26"/>
                <w:szCs w:val="26"/>
                <w:rtl/>
              </w:rPr>
            </w:pPr>
          </w:p>
          <w:p w:rsidR="000267F8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ארבעת המינים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אתרוג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לולב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ערבה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הדס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אושפיזין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אברהם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יצחק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יעקב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משה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אהרן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דוד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יוסף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שלושת הרגלים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חג האסיף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שמיני עצרת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מצוות הקהל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הושענה רבה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3 כוכבים</w:t>
            </w:r>
          </w:p>
        </w:tc>
      </w:tr>
      <w:tr w:rsidR="000267F8" w:rsidRPr="009940CF" w:rsidTr="0032583E">
        <w:trPr>
          <w:jc w:val="center"/>
        </w:trPr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ניסוך המים</w:t>
            </w: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סכך</w:t>
            </w:r>
          </w:p>
        </w:tc>
        <w:tc>
          <w:tcPr>
            <w:tcW w:w="1704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 w:rsidRPr="009940CF">
              <w:rPr>
                <w:rFonts w:hint="cs"/>
                <w:sz w:val="26"/>
                <w:szCs w:val="26"/>
                <w:rtl/>
              </w:rPr>
              <w:t>10 טפחים</w:t>
            </w:r>
          </w:p>
        </w:tc>
        <w:tc>
          <w:tcPr>
            <w:tcW w:w="1705" w:type="dxa"/>
          </w:tcPr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</w:p>
          <w:p w:rsidR="000267F8" w:rsidRPr="009940CF" w:rsidRDefault="000267F8" w:rsidP="0032583E">
            <w:pPr>
              <w:jc w:val="center"/>
              <w:rPr>
                <w:sz w:val="26"/>
                <w:szCs w:val="26"/>
                <w:rtl/>
              </w:rPr>
            </w:pPr>
            <w:r>
              <w:rPr>
                <w:rFonts w:hint="cs"/>
                <w:sz w:val="26"/>
                <w:szCs w:val="26"/>
                <w:rtl/>
              </w:rPr>
              <w:t>שמחת בית השואבה</w:t>
            </w:r>
          </w:p>
        </w:tc>
      </w:tr>
    </w:tbl>
    <w:p w:rsidR="00AB6A3B" w:rsidRDefault="00AB6A3B" w:rsidP="009940CF">
      <w:pPr>
        <w:spacing w:after="0" w:line="240" w:lineRule="auto"/>
        <w:rPr>
          <w:rtl/>
        </w:rPr>
      </w:pPr>
    </w:p>
    <w:sectPr w:rsidR="00AB6A3B" w:rsidSect="00AB6A3B">
      <w:pgSz w:w="11906" w:h="16838"/>
      <w:pgMar w:top="567" w:right="1797" w:bottom="567" w:left="179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6A27ED"/>
    <w:multiLevelType w:val="hybridMultilevel"/>
    <w:tmpl w:val="15468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E58"/>
    <w:rsid w:val="000267F8"/>
    <w:rsid w:val="00177244"/>
    <w:rsid w:val="00365FC8"/>
    <w:rsid w:val="00421A65"/>
    <w:rsid w:val="007437D9"/>
    <w:rsid w:val="00874B2B"/>
    <w:rsid w:val="00914E96"/>
    <w:rsid w:val="009940CF"/>
    <w:rsid w:val="009A25BE"/>
    <w:rsid w:val="00AB6A3B"/>
    <w:rsid w:val="00B7087B"/>
    <w:rsid w:val="00F60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C882D46-4401-4C85-9580-CE32DC7F5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244"/>
    <w:pPr>
      <w:ind w:left="720"/>
      <w:contextualSpacing/>
    </w:pPr>
  </w:style>
  <w:style w:type="table" w:styleId="a4">
    <w:name w:val="Table Grid"/>
    <w:basedOn w:val="a1"/>
    <w:uiPriority w:val="59"/>
    <w:rsid w:val="00AB6A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5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7095D2-4BC0-479E-BF12-BF7BF36C7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1284</Words>
  <Characters>6425</Characters>
  <Application>Microsoft Office Word</Application>
  <DocSecurity>0</DocSecurity>
  <Lines>53</Lines>
  <Paragraphs>15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User-PC</cp:lastModifiedBy>
  <cp:revision>2</cp:revision>
  <dcterms:created xsi:type="dcterms:W3CDTF">2016-10-08T17:53:00Z</dcterms:created>
  <dcterms:modified xsi:type="dcterms:W3CDTF">2016-10-08T17:53:00Z</dcterms:modified>
</cp:coreProperties>
</file>